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421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150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 № 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32</w:t>
      </w:r>
      <w:r>
        <w:rPr>
          <w:rFonts w:ascii="Times New Roman" w:eastAsia="Times New Roman" w:hAnsi="Times New Roman" w:cs="Times New Roman"/>
          <w:sz w:val="27"/>
          <w:szCs w:val="27"/>
        </w:rPr>
        <w:t>-01-202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3013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58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09 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г.п.Лянтор</w:t>
      </w: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Мирово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 г.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ул. 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>, д. 13,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Кайдаш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Александра Александровича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5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ранее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7"/>
          <w:szCs w:val="27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Кайдаш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>
        <w:rPr>
          <w:rFonts w:ascii="Times New Roman" w:eastAsia="Times New Roman" w:hAnsi="Times New Roman" w:cs="Times New Roman"/>
          <w:sz w:val="27"/>
          <w:szCs w:val="27"/>
        </w:rPr>
        <w:t>Нижнесортымский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ул. Хусаинова,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3, кв. </w:t>
      </w:r>
      <w:r>
        <w:rPr>
          <w:rFonts w:ascii="Times New Roman" w:eastAsia="Times New Roman" w:hAnsi="Times New Roman" w:cs="Times New Roman"/>
          <w:sz w:val="27"/>
          <w:szCs w:val="27"/>
        </w:rPr>
        <w:t>124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уплатил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500</w:t>
      </w:r>
      <w:r>
        <w:rPr>
          <w:rFonts w:ascii="Times New Roman" w:eastAsia="Times New Roman" w:hAnsi="Times New Roman" w:cs="Times New Roman"/>
          <w:sz w:val="27"/>
          <w:szCs w:val="27"/>
        </w:rPr>
        <w:t>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назначенный </w:t>
      </w:r>
      <w:r>
        <w:rPr>
          <w:rFonts w:ascii="Times New Roman" w:eastAsia="Times New Roman" w:hAnsi="Times New Roman" w:cs="Times New Roman"/>
          <w:sz w:val="27"/>
          <w:szCs w:val="27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УИН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36rplc-2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</w:t>
      </w:r>
      <w:r>
        <w:rPr>
          <w:rFonts w:ascii="Times New Roman" w:eastAsia="Times New Roman" w:hAnsi="Times New Roman" w:cs="Times New Roman"/>
          <w:sz w:val="27"/>
          <w:szCs w:val="27"/>
        </w:rPr>
        <w:t>6.24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Кайдаш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надлежаще извещен о времени и месте рассмотрения дела /расписка 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судебное заседание не явился,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рассмотрении дела в его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7"/>
          <w:szCs w:val="27"/>
        </w:rPr>
        <w:t>Кайдаш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Кайдаш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>
        <w:rPr>
          <w:rFonts w:ascii="Times New Roman" w:eastAsia="Times New Roman" w:hAnsi="Times New Roman" w:cs="Times New Roman"/>
          <w:sz w:val="27"/>
          <w:szCs w:val="27"/>
        </w:rPr>
        <w:t>Кайдаш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совершении административного правонарушения, предусмотренного ч. 1 ст. 20.25 Кодекса Российской Федерации об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36rplc-2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за совершение правонарушения, предусмотренного ч. 1 ст. </w:t>
      </w:r>
      <w:r>
        <w:rPr>
          <w:rFonts w:ascii="Times New Roman" w:eastAsia="Times New Roman" w:hAnsi="Times New Roman" w:cs="Times New Roman"/>
          <w:sz w:val="27"/>
          <w:szCs w:val="27"/>
        </w:rPr>
        <w:t>6.24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500</w:t>
      </w:r>
      <w:r>
        <w:rPr>
          <w:rFonts w:ascii="Times New Roman" w:eastAsia="Times New Roman" w:hAnsi="Times New Roman" w:cs="Times New Roman"/>
          <w:sz w:val="27"/>
          <w:szCs w:val="27"/>
        </w:rPr>
        <w:t>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Кайдаш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7"/>
          <w:szCs w:val="27"/>
        </w:rPr>
        <w:t>и считает назначить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Кайдаш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Александра Александровича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 </w:t>
      </w:r>
      <w:r>
        <w:rPr>
          <w:rFonts w:ascii="Times New Roman" w:eastAsia="Times New Roman" w:hAnsi="Times New Roman" w:cs="Times New Roman"/>
          <w:sz w:val="27"/>
          <w:szCs w:val="27"/>
        </w:rPr>
        <w:t>000.00 /</w:t>
      </w:r>
      <w:r>
        <w:rPr>
          <w:rFonts w:ascii="Times New Roman" w:eastAsia="Times New Roman" w:hAnsi="Times New Roman" w:cs="Times New Roman"/>
          <w:sz w:val="27"/>
          <w:szCs w:val="27"/>
        </w:rPr>
        <w:t>одна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00 </w:t>
      </w:r>
      <w:r>
        <w:rPr>
          <w:rFonts w:ascii="Times New Roman" w:eastAsia="Times New Roman" w:hAnsi="Times New Roman" w:cs="Times New Roman"/>
          <w:sz w:val="27"/>
          <w:szCs w:val="27"/>
        </w:rPr>
        <w:t>коп./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Кайдаш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</w:t>
      </w:r>
      <w:r>
        <w:rPr>
          <w:rFonts w:ascii="Times New Roman" w:eastAsia="Times New Roman" w:hAnsi="Times New Roman" w:cs="Times New Roman"/>
          <w:sz w:val="27"/>
          <w:szCs w:val="27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40102810245370000007, ОКЦ № 8 УГУ Банка России//УФК по Ханты-Мансийскому автономному округу – Югре г. Ханты-Мансийск, БИК 007162163, КБК 72011601203019000140, УИН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0412365400325004212620181</w:t>
      </w:r>
      <w:r>
        <w:rPr>
          <w:rFonts w:ascii="Times New Roman" w:eastAsia="Times New Roman" w:hAnsi="Times New Roman" w:cs="Times New Roman"/>
          <w:sz w:val="27"/>
          <w:szCs w:val="27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№ 05-04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21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/1505/2026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И.П. 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12">
    <w:name w:val="cat-UserDefined grp-35 rplc-12"/>
    <w:basedOn w:val="DefaultParagraphFont"/>
  </w:style>
  <w:style w:type="character" w:customStyle="1" w:styleId="cat-UserDefinedgrp-36rplc-21">
    <w:name w:val="cat-UserDefined grp-36 rplc-21"/>
    <w:basedOn w:val="DefaultParagraphFont"/>
  </w:style>
  <w:style w:type="character" w:customStyle="1" w:styleId="cat-UserDefinedgrp-36rplc-27">
    <w:name w:val="cat-UserDefined grp-36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